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8A3089">
      <w:r>
        <w:t>Ch. 2</w:t>
      </w:r>
      <w:r w:rsidR="00B93C62">
        <w:t xml:space="preserve"> Vocabulary Quiz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Joint-Stock Company</w:t>
      </w:r>
      <w:r w:rsidR="00213480">
        <w:tab/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Indentured Servant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Legislature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Salem Witch Trials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Isthmus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Great Migration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Haven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Proprietary Colony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Diversity</w:t>
      </w:r>
    </w:p>
    <w:p w:rsidR="00213480" w:rsidRDefault="008A3089" w:rsidP="00213480">
      <w:pPr>
        <w:pStyle w:val="ListParagraph"/>
        <w:numPr>
          <w:ilvl w:val="0"/>
          <w:numId w:val="4"/>
        </w:numPr>
      </w:pPr>
      <w:r>
        <w:t>Sachem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35314">
        <w:t xml:space="preserve">A </w:t>
      </w:r>
      <w:proofErr w:type="gramStart"/>
      <w:r w:rsidR="00935314">
        <w:t>company</w:t>
      </w:r>
      <w:proofErr w:type="gramEnd"/>
      <w:r w:rsidR="00935314">
        <w:t xml:space="preserve"> funded and run by a group of investors who share company’s profits and losses. 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________A</w:t>
      </w:r>
      <w:r w:rsidR="00935314">
        <w:t xml:space="preserve"> safe place.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35314">
        <w:t>Migration of English settlers to the Massachusetts Bay Colony beginning in the 1630s</w:t>
      </w:r>
      <w:r>
        <w:t>.</w:t>
      </w:r>
    </w:p>
    <w:p w:rsidR="00213480" w:rsidRDefault="00935314" w:rsidP="00B93C62">
      <w:pPr>
        <w:pStyle w:val="ListParagraph"/>
        <w:numPr>
          <w:ilvl w:val="0"/>
          <w:numId w:val="1"/>
        </w:numPr>
      </w:pPr>
      <w:r>
        <w:t>________The prosecution and execution of 20 women and men for witchcraft in Massachusetts in 1692.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35314">
        <w:t>A colony granted by a king or queen to an individual or a group that has full governing rights.</w:t>
      </w:r>
    </w:p>
    <w:p w:rsidR="00213480" w:rsidRDefault="00536EB2" w:rsidP="00B93C62">
      <w:pPr>
        <w:pStyle w:val="ListParagraph"/>
        <w:numPr>
          <w:ilvl w:val="0"/>
          <w:numId w:val="1"/>
        </w:numPr>
      </w:pPr>
      <w:r>
        <w:t>________Variety</w:t>
      </w:r>
      <w:r w:rsidR="00213480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 xml:space="preserve">________A </w:t>
      </w:r>
      <w:r w:rsidR="00536EB2">
        <w:t>Native American leader</w:t>
      </w:r>
      <w:r>
        <w:t>.</w:t>
      </w:r>
    </w:p>
    <w:p w:rsidR="00213480" w:rsidRDefault="00536EB2" w:rsidP="00B93C62">
      <w:pPr>
        <w:pStyle w:val="ListParagraph"/>
        <w:numPr>
          <w:ilvl w:val="0"/>
          <w:numId w:val="1"/>
        </w:numPr>
      </w:pPr>
      <w:r>
        <w:t>________A narrow strip of land that joins to larger land areas</w:t>
      </w:r>
      <w:r w:rsidR="00213480">
        <w:t>.</w:t>
      </w:r>
    </w:p>
    <w:p w:rsidR="00213480" w:rsidRDefault="00536EB2" w:rsidP="00B93C62">
      <w:pPr>
        <w:pStyle w:val="ListParagraph"/>
        <w:numPr>
          <w:ilvl w:val="0"/>
          <w:numId w:val="1"/>
        </w:numPr>
      </w:pPr>
      <w:r>
        <w:t>________A lawmaking assembly</w:t>
      </w:r>
      <w:r w:rsidR="00213480">
        <w:t>.</w:t>
      </w:r>
    </w:p>
    <w:p w:rsidR="00213480" w:rsidRDefault="00536EB2" w:rsidP="00B93C62">
      <w:pPr>
        <w:pStyle w:val="ListParagraph"/>
        <w:numPr>
          <w:ilvl w:val="0"/>
          <w:numId w:val="1"/>
        </w:numPr>
      </w:pPr>
      <w:r>
        <w:t>________A person who agrees to work for another person for a specified period of time, usually 7 years, under a contract, in return for transportation, food, and shelter</w:t>
      </w:r>
      <w:bookmarkStart w:id="0" w:name="_GoBack"/>
      <w:bookmarkEnd w:id="0"/>
      <w:r w:rsidR="00213480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213480"/>
    <w:rsid w:val="002237B5"/>
    <w:rsid w:val="00536EB2"/>
    <w:rsid w:val="0063558F"/>
    <w:rsid w:val="006771A4"/>
    <w:rsid w:val="00702C31"/>
    <w:rsid w:val="008A3089"/>
    <w:rsid w:val="00935314"/>
    <w:rsid w:val="00B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2015-09-14T17:53:00Z</cp:lastPrinted>
  <dcterms:created xsi:type="dcterms:W3CDTF">2015-09-14T17:40:00Z</dcterms:created>
  <dcterms:modified xsi:type="dcterms:W3CDTF">2015-09-14T17:55:00Z</dcterms:modified>
</cp:coreProperties>
</file>